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6B" w:rsidRDefault="00BF6C6B" w:rsidP="00BF6C6B">
      <w:pPr>
        <w:ind w:left="4956" w:firstLine="708"/>
        <w:jc w:val="both"/>
      </w:pPr>
      <w:r>
        <w:t xml:space="preserve">Leśna, dnia </w:t>
      </w:r>
      <w:r w:rsidR="004E22F6">
        <w:t>3</w:t>
      </w:r>
      <w:r>
        <w:t xml:space="preserve"> </w:t>
      </w:r>
      <w:r w:rsidR="004E22F6">
        <w:t>czerwca</w:t>
      </w:r>
      <w:r>
        <w:t xml:space="preserve"> 2020 r.</w:t>
      </w:r>
    </w:p>
    <w:p w:rsidR="00BF6C6B" w:rsidRDefault="004E22F6" w:rsidP="00BF6C6B">
      <w:pPr>
        <w:jc w:val="both"/>
      </w:pPr>
      <w:r>
        <w:t>RO.030.3</w:t>
      </w:r>
      <w:r w:rsidR="00BF6C6B">
        <w:t>.2020</w:t>
      </w:r>
    </w:p>
    <w:p w:rsidR="00BF6C6B" w:rsidRDefault="00BF6C6B" w:rsidP="00BF6C6B">
      <w:pPr>
        <w:jc w:val="both"/>
      </w:pPr>
    </w:p>
    <w:p w:rsidR="00BF6C6B" w:rsidRDefault="00BF6C6B" w:rsidP="00BF6C6B">
      <w:pPr>
        <w:jc w:val="both"/>
      </w:pPr>
    </w:p>
    <w:p w:rsidR="00BF6C6B" w:rsidRDefault="00BF6C6B" w:rsidP="00BF6C6B">
      <w:pPr>
        <w:jc w:val="both"/>
      </w:pPr>
    </w:p>
    <w:p w:rsidR="00BF6C6B" w:rsidRDefault="00BF6C6B" w:rsidP="00BF6C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Pan</w:t>
      </w:r>
      <w:r w:rsidR="004E22F6">
        <w:t>i</w:t>
      </w:r>
      <w:r w:rsidR="00DC75D4">
        <w:t xml:space="preserve"> </w:t>
      </w:r>
      <w:r w:rsidR="004E22F6">
        <w:t>Małgorzata Borysiewicz</w:t>
      </w:r>
    </w:p>
    <w:p w:rsidR="00DC75D4" w:rsidRDefault="00DC75D4" w:rsidP="00BF6C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Radn</w:t>
      </w:r>
      <w:r w:rsidR="004E22F6">
        <w:t>a</w:t>
      </w:r>
      <w:r>
        <w:t xml:space="preserve"> Rady Miejskiej w Leśnej</w:t>
      </w:r>
    </w:p>
    <w:p w:rsidR="00BF6C6B" w:rsidRDefault="00BF6C6B" w:rsidP="00BF6C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5D4" w:rsidRDefault="00DC75D4" w:rsidP="00BF6C6B">
      <w:pPr>
        <w:jc w:val="both"/>
      </w:pPr>
    </w:p>
    <w:p w:rsidR="00BF6C6B" w:rsidRDefault="00BF6C6B" w:rsidP="00BF6C6B">
      <w:pPr>
        <w:jc w:val="both"/>
      </w:pPr>
    </w:p>
    <w:p w:rsidR="00DD624C" w:rsidRDefault="00DC75D4" w:rsidP="004E22F6">
      <w:pPr>
        <w:ind w:firstLine="708"/>
        <w:jc w:val="both"/>
      </w:pPr>
      <w:r>
        <w:t>W odpowiedzi na zapytanie z dnia 2</w:t>
      </w:r>
      <w:r w:rsidR="004E22F6">
        <w:t>5</w:t>
      </w:r>
      <w:r>
        <w:t xml:space="preserve"> </w:t>
      </w:r>
      <w:r w:rsidR="004E22F6">
        <w:t>maja</w:t>
      </w:r>
      <w:r>
        <w:t xml:space="preserve"> 2020 r. dotyczące </w:t>
      </w:r>
      <w:r w:rsidR="004E22F6">
        <w:t>tamy nad Jeziorem Leśniańskim oraz realizacji zaleceń pokontrolnych Ośrodków Wypoczynkowych informuję, co  następuje:</w:t>
      </w:r>
    </w:p>
    <w:p w:rsidR="004E22F6" w:rsidRDefault="004E22F6" w:rsidP="00442237">
      <w:pPr>
        <w:pStyle w:val="Akapitzlist"/>
        <w:numPr>
          <w:ilvl w:val="0"/>
          <w:numId w:val="1"/>
        </w:numPr>
        <w:ind w:left="709"/>
        <w:jc w:val="both"/>
      </w:pPr>
      <w:r>
        <w:t>Zgodnie z informacją uzyskaną od firmy TAURON Ekoenergia Sp. z o.o.</w:t>
      </w:r>
      <w:r w:rsidR="00442237">
        <w:t xml:space="preserve"> zakończenie prac na zaporze Jeziora Leśniańskiego przewidziane jest maksymalnie do dnia</w:t>
      </w:r>
      <w:r w:rsidR="009E2663">
        <w:t xml:space="preserve"> </w:t>
      </w:r>
      <w:r w:rsidR="00442237">
        <w:t>30</w:t>
      </w:r>
      <w:r w:rsidR="009E2663">
        <w:t> </w:t>
      </w:r>
      <w:r w:rsidR="00442237">
        <w:t>czerwca 2020 roku, a napełnianie zbiornika rozpocznie się zaraz po odbiorze technicznym. Samo tempo napełniania jeziora zależne będzie od warunków hydrologicznych rzeki Kwisy.</w:t>
      </w:r>
    </w:p>
    <w:p w:rsidR="0036431E" w:rsidRDefault="009E2663" w:rsidP="0036431E">
      <w:pPr>
        <w:pStyle w:val="Akapitzlist"/>
        <w:numPr>
          <w:ilvl w:val="0"/>
          <w:numId w:val="1"/>
        </w:numPr>
        <w:ind w:left="709"/>
        <w:jc w:val="both"/>
      </w:pPr>
      <w:r>
        <w:t>Burmistrz Leśnej otrzymał pismo Dolnośląskiego Wojewódzkiego Inspektora Ochrony Środowiska (DJ-DI.7023.186.2019.enc.acz z dnia 29 stycznia 2020 r.) zawierające informację o wydaniu zarządzenia pokontrolnego zobowiązującego podmiot kontrolowany do usunięcia stwierdzonych podczas kontroli nieprawidłowości. W </w:t>
      </w:r>
      <w:r w:rsidR="0036431E">
        <w:t>informacji tej nie wskazano jednak zaleceń jakie miał wykonać podmiot kontrolowany.</w:t>
      </w:r>
    </w:p>
    <w:p w:rsidR="0036431E" w:rsidRDefault="0036431E" w:rsidP="0036431E">
      <w:pPr>
        <w:pStyle w:val="Akapitzlist"/>
        <w:numPr>
          <w:ilvl w:val="0"/>
          <w:numId w:val="1"/>
        </w:numPr>
        <w:ind w:left="709"/>
        <w:jc w:val="both"/>
      </w:pPr>
      <w:r>
        <w:t xml:space="preserve">Z uwagi na zmiany organizacyjne w Urzędzie Miejskim w Leśnej mające miejsce na przełomie stycznia i lutego br. a następnie wprowadzony w kraju stan </w:t>
      </w:r>
      <w:r w:rsidRPr="0036431E">
        <w:t>zagrożenia epidemicznego</w:t>
      </w:r>
      <w:r>
        <w:t xml:space="preserve"> </w:t>
      </w:r>
      <w:r w:rsidR="00EA269C">
        <w:t xml:space="preserve">i stan epidemii </w:t>
      </w:r>
      <w:r>
        <w:t xml:space="preserve">nie prowadzono </w:t>
      </w:r>
      <w:r w:rsidR="00EA269C">
        <w:t xml:space="preserve">kontroli terminowości opróżniania zbiorników bezodpływowych. Kontrole te planuje się przeprowadzić na </w:t>
      </w:r>
      <w:r w:rsidR="00492405">
        <w:t>przełomie czerwca i lipca bieżącego roku.</w:t>
      </w:r>
    </w:p>
    <w:p w:rsidR="004E22F6" w:rsidRDefault="004E22F6" w:rsidP="00024790">
      <w:pPr>
        <w:ind w:firstLine="708"/>
        <w:jc w:val="both"/>
      </w:pPr>
    </w:p>
    <w:p w:rsidR="004E22F6" w:rsidRDefault="004E22F6" w:rsidP="00024790">
      <w:pPr>
        <w:ind w:firstLine="708"/>
        <w:jc w:val="both"/>
      </w:pPr>
    </w:p>
    <w:p w:rsidR="004E22F6" w:rsidRDefault="004E22F6" w:rsidP="00024790">
      <w:pPr>
        <w:ind w:firstLine="708"/>
        <w:jc w:val="both"/>
      </w:pPr>
    </w:p>
    <w:p w:rsidR="004E22F6" w:rsidRDefault="004E22F6" w:rsidP="004E22F6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Szymon Surmacz</w:t>
      </w:r>
    </w:p>
    <w:p w:rsidR="004E22F6" w:rsidRDefault="004E22F6" w:rsidP="004E22F6">
      <w:pPr>
        <w:pStyle w:val="Standard"/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Leśnej</w:t>
      </w:r>
    </w:p>
    <w:p w:rsidR="004E22F6" w:rsidRDefault="004E22F6" w:rsidP="004E22F6">
      <w:pPr>
        <w:pStyle w:val="Standard"/>
        <w:spacing w:line="360" w:lineRule="auto"/>
        <w:ind w:left="5954"/>
        <w:jc w:val="both"/>
      </w:pPr>
      <w:r>
        <w:rPr>
          <w:rFonts w:ascii="Times New Roman" w:hAnsi="Times New Roman" w:cs="Times New Roman"/>
          <w:i/>
          <w:iCs/>
        </w:rPr>
        <w:t>/podpisano elektronicznie</w:t>
      </w:r>
      <w:r>
        <w:rPr>
          <w:rFonts w:ascii="Times New Roman" w:hAnsi="Times New Roman" w:cs="Times New Roman"/>
        </w:rPr>
        <w:t>/</w:t>
      </w:r>
    </w:p>
    <w:p w:rsidR="004E22F6" w:rsidRDefault="004E22F6" w:rsidP="00024790">
      <w:pPr>
        <w:ind w:firstLine="708"/>
        <w:jc w:val="both"/>
      </w:pPr>
    </w:p>
    <w:sectPr w:rsidR="004E22F6" w:rsidSect="000102C7">
      <w:headerReference w:type="default" r:id="rId9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F3" w:rsidRDefault="00111FF3">
      <w:r>
        <w:separator/>
      </w:r>
    </w:p>
  </w:endnote>
  <w:endnote w:type="continuationSeparator" w:id="0">
    <w:p w:rsidR="00111FF3" w:rsidRDefault="0011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F3" w:rsidRDefault="00111FF3">
      <w:r>
        <w:separator/>
      </w:r>
    </w:p>
  </w:footnote>
  <w:footnote w:type="continuationSeparator" w:id="0">
    <w:p w:rsidR="00111FF3" w:rsidRDefault="0011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F6" w:rsidRDefault="004E22F6" w:rsidP="004E22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CCF045" wp14:editId="342A6268">
          <wp:simplePos x="0" y="0"/>
          <wp:positionH relativeFrom="column">
            <wp:posOffset>5710555</wp:posOffset>
          </wp:positionH>
          <wp:positionV relativeFrom="paragraph">
            <wp:posOffset>-1390</wp:posOffset>
          </wp:positionV>
          <wp:extent cx="391680" cy="543679"/>
          <wp:effectExtent l="0" t="0" r="8890" b="889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80" cy="5436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Burmistrz Leśnej</w:t>
    </w:r>
  </w:p>
  <w:p w:rsidR="004E22F6" w:rsidRDefault="004E22F6" w:rsidP="004E22F6">
    <w:pPr>
      <w:pStyle w:val="Nagwek"/>
    </w:pPr>
    <w:r>
      <w:t>Rynek 19</w:t>
    </w:r>
  </w:p>
  <w:p w:rsidR="004E22F6" w:rsidRDefault="004E22F6">
    <w:pPr>
      <w:pStyle w:val="Nagwek"/>
    </w:pPr>
    <w:r>
      <w:t>59-820 Leśna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CD1"/>
    <w:multiLevelType w:val="hybridMultilevel"/>
    <w:tmpl w:val="63564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A856689-F5D6-4644-B9E1-51CA5788A86A}"/>
  </w:docVars>
  <w:rsids>
    <w:rsidRoot w:val="005514A0"/>
    <w:rsid w:val="00024790"/>
    <w:rsid w:val="00111FF3"/>
    <w:rsid w:val="00251564"/>
    <w:rsid w:val="002C6BEA"/>
    <w:rsid w:val="0031546E"/>
    <w:rsid w:val="0036431E"/>
    <w:rsid w:val="00442237"/>
    <w:rsid w:val="00492405"/>
    <w:rsid w:val="004E22F6"/>
    <w:rsid w:val="005514A0"/>
    <w:rsid w:val="00791C85"/>
    <w:rsid w:val="00810123"/>
    <w:rsid w:val="009E2663"/>
    <w:rsid w:val="00B8264E"/>
    <w:rsid w:val="00BF6C6B"/>
    <w:rsid w:val="00C124A8"/>
    <w:rsid w:val="00C73F96"/>
    <w:rsid w:val="00DC75D4"/>
    <w:rsid w:val="00DD624C"/>
    <w:rsid w:val="00EA269C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976B-A776-4274-AC38-9D48614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BE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C6BEA"/>
    <w:pPr>
      <w:jc w:val="center"/>
    </w:pPr>
    <w:rPr>
      <w:rFonts w:eastAsia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2C6B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BE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6BEA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6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C6B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B54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024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790"/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4E22F6"/>
    <w:pPr>
      <w:suppressAutoHyphens/>
      <w:overflowPunct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E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6689-F5D6-4644-B9E1-51CA5788A86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D44C28-3C7E-4811-A549-79B7E096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</cp:lastModifiedBy>
  <cp:revision>2</cp:revision>
  <cp:lastPrinted>2020-06-08T09:59:00Z</cp:lastPrinted>
  <dcterms:created xsi:type="dcterms:W3CDTF">2020-06-08T10:00:00Z</dcterms:created>
  <dcterms:modified xsi:type="dcterms:W3CDTF">2020-06-08T10:00:00Z</dcterms:modified>
</cp:coreProperties>
</file>